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66993" w14:textId="77777777" w:rsidR="00AD23C6" w:rsidRPr="00AD23C6" w:rsidRDefault="00AD23C6" w:rsidP="00AD23C6">
      <w:pPr>
        <w:jc w:val="right"/>
        <w:rPr>
          <w:rFonts w:ascii="Times New Roman" w:hAnsi="Times New Roman"/>
          <w:szCs w:val="24"/>
        </w:rPr>
      </w:pPr>
      <w:r w:rsidRPr="00AD23C6">
        <w:rPr>
          <w:rFonts w:ascii="Times New Roman" w:hAnsi="Times New Roman"/>
          <w:szCs w:val="24"/>
        </w:rPr>
        <w:t>2.pielikums</w:t>
      </w:r>
    </w:p>
    <w:p w14:paraId="33FCE520" w14:textId="77777777" w:rsidR="00AD23C6" w:rsidRPr="00AD23C6" w:rsidRDefault="00AD23C6" w:rsidP="00AD23C6">
      <w:pPr>
        <w:jc w:val="right"/>
        <w:rPr>
          <w:rFonts w:ascii="Times New Roman" w:hAnsi="Times New Roman"/>
          <w:szCs w:val="24"/>
        </w:rPr>
      </w:pPr>
      <w:r w:rsidRPr="00AD23C6">
        <w:rPr>
          <w:rFonts w:ascii="Times New Roman" w:hAnsi="Times New Roman"/>
          <w:szCs w:val="24"/>
        </w:rPr>
        <w:t>atklātam konkursa nolikumam</w:t>
      </w:r>
    </w:p>
    <w:p w14:paraId="07EEC35C" w14:textId="77777777" w:rsidR="00AD23C6" w:rsidRPr="00AD23C6" w:rsidRDefault="00AD23C6" w:rsidP="00AD23C6">
      <w:pPr>
        <w:jc w:val="right"/>
        <w:rPr>
          <w:rFonts w:ascii="Times New Roman" w:hAnsi="Times New Roman"/>
          <w:szCs w:val="24"/>
        </w:rPr>
      </w:pPr>
      <w:bookmarkStart w:id="0" w:name="_Hlk117876943"/>
      <w:r w:rsidRPr="00AD23C6">
        <w:rPr>
          <w:rFonts w:ascii="Times New Roman" w:hAnsi="Times New Roman"/>
          <w:szCs w:val="24"/>
        </w:rPr>
        <w:t xml:space="preserve">“Elektroenerģijas piegāde </w:t>
      </w:r>
    </w:p>
    <w:p w14:paraId="6DC965E1" w14:textId="77777777" w:rsidR="00AD23C6" w:rsidRPr="00AD23C6" w:rsidRDefault="00AD23C6" w:rsidP="00AD23C6">
      <w:pPr>
        <w:jc w:val="right"/>
        <w:rPr>
          <w:rFonts w:ascii="Times New Roman" w:hAnsi="Times New Roman"/>
          <w:szCs w:val="24"/>
        </w:rPr>
      </w:pPr>
      <w:r w:rsidRPr="00AD23C6">
        <w:rPr>
          <w:rFonts w:ascii="Times New Roman" w:hAnsi="Times New Roman"/>
          <w:szCs w:val="24"/>
        </w:rPr>
        <w:t>SIA „Daugavpils bērnu veselības centrs” vajadzībām”</w:t>
      </w:r>
    </w:p>
    <w:bookmarkEnd w:id="0"/>
    <w:p w14:paraId="62565130" w14:textId="07B0095E" w:rsidR="00AD23C6" w:rsidRPr="00AD23C6" w:rsidRDefault="00AD23C6" w:rsidP="00AD23C6">
      <w:pPr>
        <w:jc w:val="right"/>
        <w:rPr>
          <w:rFonts w:ascii="Times New Roman" w:hAnsi="Times New Roman"/>
          <w:szCs w:val="24"/>
        </w:rPr>
      </w:pPr>
      <w:r w:rsidRPr="00AD23C6">
        <w:rPr>
          <w:rFonts w:ascii="Times New Roman" w:hAnsi="Times New Roman"/>
          <w:szCs w:val="24"/>
        </w:rPr>
        <w:t xml:space="preserve">identifikācijas Nr. </w:t>
      </w:r>
      <w:r w:rsidR="009A5094" w:rsidRPr="009A5094">
        <w:rPr>
          <w:rFonts w:ascii="Times New Roman" w:hAnsi="Times New Roman"/>
          <w:szCs w:val="24"/>
        </w:rPr>
        <w:t>DBVC 202</w:t>
      </w:r>
      <w:r w:rsidR="00817CA0">
        <w:rPr>
          <w:rFonts w:ascii="Times New Roman" w:hAnsi="Times New Roman"/>
          <w:szCs w:val="24"/>
        </w:rPr>
        <w:t>5</w:t>
      </w:r>
      <w:r w:rsidR="009A5094" w:rsidRPr="009A5094">
        <w:rPr>
          <w:rFonts w:ascii="Times New Roman" w:hAnsi="Times New Roman"/>
          <w:szCs w:val="24"/>
        </w:rPr>
        <w:t>/</w:t>
      </w:r>
      <w:r w:rsidR="00817CA0">
        <w:rPr>
          <w:rFonts w:ascii="Times New Roman" w:hAnsi="Times New Roman"/>
          <w:szCs w:val="24"/>
        </w:rPr>
        <w:t>1</w:t>
      </w:r>
    </w:p>
    <w:p w14:paraId="2475805F" w14:textId="77777777" w:rsidR="00AD23C6" w:rsidRPr="00AD23C6" w:rsidRDefault="00AD23C6" w:rsidP="00AD23C6">
      <w:pPr>
        <w:keepNext/>
        <w:jc w:val="center"/>
        <w:outlineLvl w:val="2"/>
        <w:rPr>
          <w:rFonts w:ascii="Times New Roman" w:hAnsi="Times New Roman"/>
          <w:b/>
          <w:szCs w:val="24"/>
        </w:rPr>
      </w:pPr>
    </w:p>
    <w:p w14:paraId="4ACA7F7F" w14:textId="77777777" w:rsidR="00AD23C6" w:rsidRPr="00AD23C6" w:rsidRDefault="00AD23C6" w:rsidP="00AD23C6">
      <w:pPr>
        <w:keepNext/>
        <w:jc w:val="center"/>
        <w:outlineLvl w:val="2"/>
        <w:rPr>
          <w:rFonts w:ascii="Times New Roman" w:hAnsi="Times New Roman"/>
          <w:b/>
          <w:szCs w:val="24"/>
        </w:rPr>
      </w:pPr>
    </w:p>
    <w:p w14:paraId="558A13D0" w14:textId="77777777" w:rsidR="00AD23C6" w:rsidRPr="00AD23C6" w:rsidRDefault="00AD23C6" w:rsidP="00AD23C6">
      <w:pPr>
        <w:keepNext/>
        <w:jc w:val="center"/>
        <w:outlineLvl w:val="2"/>
        <w:rPr>
          <w:rFonts w:ascii="Times New Roman" w:hAnsi="Times New Roman"/>
          <w:b/>
          <w:szCs w:val="24"/>
        </w:rPr>
      </w:pPr>
    </w:p>
    <w:p w14:paraId="2D26E2E3" w14:textId="77777777" w:rsidR="00AD23C6" w:rsidRPr="00AD23C6" w:rsidRDefault="00AD23C6" w:rsidP="00AD23C6">
      <w:pPr>
        <w:keepNext/>
        <w:jc w:val="center"/>
        <w:outlineLvl w:val="2"/>
        <w:rPr>
          <w:rFonts w:ascii="Times New Roman" w:hAnsi="Times New Roman"/>
          <w:b/>
          <w:szCs w:val="24"/>
        </w:rPr>
      </w:pPr>
      <w:r w:rsidRPr="00AD23C6">
        <w:rPr>
          <w:rFonts w:ascii="Times New Roman" w:hAnsi="Times New Roman"/>
          <w:b/>
          <w:szCs w:val="24"/>
        </w:rPr>
        <w:t>PIETEIKUMS</w:t>
      </w:r>
    </w:p>
    <w:p w14:paraId="47DAED84" w14:textId="77777777" w:rsidR="00AD23C6" w:rsidRPr="00AD23C6" w:rsidRDefault="00AD23C6" w:rsidP="00AD23C6">
      <w:pPr>
        <w:keepNext/>
        <w:jc w:val="center"/>
        <w:outlineLvl w:val="2"/>
        <w:rPr>
          <w:rFonts w:ascii="Times New Roman" w:hAnsi="Times New Roman"/>
          <w:b/>
          <w:szCs w:val="24"/>
        </w:rPr>
      </w:pPr>
      <w:r w:rsidRPr="00AD23C6">
        <w:rPr>
          <w:rFonts w:ascii="Times New Roman" w:hAnsi="Times New Roman"/>
          <w:b/>
          <w:szCs w:val="24"/>
        </w:rPr>
        <w:t xml:space="preserve">par piedalīšanos atklātā konkursā </w:t>
      </w:r>
    </w:p>
    <w:p w14:paraId="34D6ACA2" w14:textId="77777777" w:rsidR="00AD23C6" w:rsidRPr="00AD23C6" w:rsidRDefault="00AD23C6" w:rsidP="00AD23C6">
      <w:pPr>
        <w:keepNext/>
        <w:jc w:val="center"/>
        <w:outlineLvl w:val="2"/>
        <w:rPr>
          <w:rFonts w:ascii="Times New Roman" w:hAnsi="Times New Roman"/>
          <w:b/>
          <w:szCs w:val="24"/>
        </w:rPr>
      </w:pPr>
    </w:p>
    <w:p w14:paraId="2AA987DD" w14:textId="77777777" w:rsidR="00AD23C6" w:rsidRPr="00AD23C6" w:rsidRDefault="00AD23C6" w:rsidP="00AD23C6">
      <w:pPr>
        <w:keepNext/>
        <w:outlineLvl w:val="2"/>
        <w:rPr>
          <w:rFonts w:ascii="Times New Roman" w:hAnsi="Times New Roman"/>
          <w:szCs w:val="24"/>
        </w:rPr>
      </w:pPr>
      <w:bookmarkStart w:id="1" w:name="_Hlk117877379"/>
      <w:r w:rsidRPr="00AD23C6">
        <w:rPr>
          <w:rFonts w:ascii="Times New Roman" w:hAnsi="Times New Roman"/>
          <w:b/>
          <w:szCs w:val="24"/>
        </w:rPr>
        <w:t>“Elektroenerģijas piegāde SIA „Daugavpils bērnu veselības centrs” vajadzībām”</w:t>
      </w:r>
    </w:p>
    <w:p w14:paraId="44CDE7ED" w14:textId="3056C3F4" w:rsidR="00AD23C6" w:rsidRPr="00AD23C6" w:rsidRDefault="00AD23C6" w:rsidP="00AD23C6">
      <w:pPr>
        <w:jc w:val="center"/>
        <w:outlineLvl w:val="0"/>
        <w:rPr>
          <w:rFonts w:ascii="Times New Roman" w:hAnsi="Times New Roman"/>
          <w:szCs w:val="24"/>
        </w:rPr>
      </w:pPr>
      <w:r w:rsidRPr="00AD23C6">
        <w:rPr>
          <w:rFonts w:ascii="Times New Roman" w:hAnsi="Times New Roman"/>
          <w:szCs w:val="24"/>
        </w:rPr>
        <w:t xml:space="preserve">identifikācijas Nr. </w:t>
      </w:r>
      <w:r w:rsidR="009A5094" w:rsidRPr="009A5094">
        <w:rPr>
          <w:rFonts w:ascii="Times New Roman" w:hAnsi="Times New Roman"/>
          <w:szCs w:val="24"/>
        </w:rPr>
        <w:t>DBVC 202</w:t>
      </w:r>
      <w:r w:rsidR="00817CA0">
        <w:rPr>
          <w:rFonts w:ascii="Times New Roman" w:hAnsi="Times New Roman"/>
          <w:szCs w:val="24"/>
        </w:rPr>
        <w:t>5</w:t>
      </w:r>
      <w:r w:rsidR="009A5094" w:rsidRPr="009A5094">
        <w:rPr>
          <w:rFonts w:ascii="Times New Roman" w:hAnsi="Times New Roman"/>
          <w:szCs w:val="24"/>
        </w:rPr>
        <w:t>/</w:t>
      </w:r>
      <w:r w:rsidR="00817CA0">
        <w:rPr>
          <w:rFonts w:ascii="Times New Roman" w:hAnsi="Times New Roman"/>
          <w:szCs w:val="24"/>
        </w:rPr>
        <w:t>1</w:t>
      </w:r>
    </w:p>
    <w:bookmarkEnd w:id="1"/>
    <w:p w14:paraId="2A47433E" w14:textId="77777777" w:rsidR="00AD23C6" w:rsidRPr="00AD23C6" w:rsidRDefault="00AD23C6" w:rsidP="00AD23C6">
      <w:pPr>
        <w:jc w:val="center"/>
        <w:outlineLvl w:val="0"/>
        <w:rPr>
          <w:rFonts w:ascii="Times New Roman" w:hAnsi="Times New Roman"/>
          <w:i/>
          <w:szCs w:val="24"/>
        </w:rPr>
      </w:pPr>
    </w:p>
    <w:p w14:paraId="0AEB7AB1" w14:textId="77777777" w:rsidR="00AD23C6" w:rsidRPr="00AD23C6" w:rsidRDefault="00AD23C6" w:rsidP="00AD23C6">
      <w:pPr>
        <w:numPr>
          <w:ilvl w:val="0"/>
          <w:numId w:val="2"/>
        </w:numPr>
        <w:rPr>
          <w:rFonts w:ascii="Times New Roman" w:hAnsi="Times New Roman"/>
          <w:b/>
          <w:szCs w:val="24"/>
        </w:rPr>
      </w:pPr>
      <w:r w:rsidRPr="00AD23C6">
        <w:rPr>
          <w:rFonts w:ascii="Times New Roman" w:hAnsi="Times New Roman"/>
          <w:b/>
          <w:szCs w:val="24"/>
        </w:rPr>
        <w:t>IESNIEDZA</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080"/>
      </w:tblGrid>
      <w:tr w:rsidR="00AD23C6" w:rsidRPr="00AD23C6" w14:paraId="3DB558E1" w14:textId="77777777" w:rsidTr="00925CE4">
        <w:trPr>
          <w:cantSplit/>
        </w:trPr>
        <w:tc>
          <w:tcPr>
            <w:tcW w:w="8080" w:type="dxa"/>
            <w:shd w:val="pct15" w:color="000000" w:fill="FFFFFF"/>
          </w:tcPr>
          <w:p w14:paraId="06CE91A0" w14:textId="77777777" w:rsidR="00AD23C6" w:rsidRPr="00AD23C6" w:rsidRDefault="00AD23C6" w:rsidP="00AD23C6">
            <w:pPr>
              <w:rPr>
                <w:rFonts w:ascii="Times New Roman" w:hAnsi="Times New Roman"/>
                <w:b/>
                <w:szCs w:val="24"/>
              </w:rPr>
            </w:pPr>
            <w:r w:rsidRPr="00AD23C6">
              <w:rPr>
                <w:rFonts w:ascii="Times New Roman" w:hAnsi="Times New Roman"/>
                <w:b/>
                <w:szCs w:val="24"/>
              </w:rPr>
              <w:t>Uzņēmuma pilns nosaukums</w:t>
            </w:r>
          </w:p>
        </w:tc>
      </w:tr>
      <w:tr w:rsidR="00AD23C6" w:rsidRPr="00AD23C6" w14:paraId="5FAEDE4D" w14:textId="77777777" w:rsidTr="00925CE4">
        <w:trPr>
          <w:cantSplit/>
          <w:trHeight w:val="242"/>
        </w:trPr>
        <w:tc>
          <w:tcPr>
            <w:tcW w:w="8080" w:type="dxa"/>
          </w:tcPr>
          <w:p w14:paraId="711F7A97" w14:textId="77777777" w:rsidR="00AD23C6" w:rsidRPr="00AD23C6" w:rsidRDefault="00AD23C6" w:rsidP="00AD23C6">
            <w:pPr>
              <w:rPr>
                <w:rFonts w:ascii="Times New Roman" w:hAnsi="Times New Roman"/>
                <w:b/>
                <w:szCs w:val="24"/>
              </w:rPr>
            </w:pPr>
            <w:r w:rsidRPr="00AD23C6">
              <w:rPr>
                <w:rFonts w:ascii="Times New Roman" w:hAnsi="Times New Roman"/>
                <w:b/>
                <w:szCs w:val="24"/>
              </w:rPr>
              <w:t>Uzņēmuma reģistrācijas numurs un datums</w:t>
            </w:r>
          </w:p>
        </w:tc>
      </w:tr>
      <w:tr w:rsidR="00AD23C6" w:rsidRPr="00AD23C6" w14:paraId="70A9A2AD" w14:textId="77777777" w:rsidTr="00925CE4">
        <w:trPr>
          <w:cantSplit/>
          <w:trHeight w:val="130"/>
        </w:trPr>
        <w:tc>
          <w:tcPr>
            <w:tcW w:w="8080" w:type="dxa"/>
          </w:tcPr>
          <w:p w14:paraId="52931C18" w14:textId="77777777" w:rsidR="00AD23C6" w:rsidRPr="00AD23C6" w:rsidRDefault="00AD23C6" w:rsidP="00AD23C6">
            <w:pPr>
              <w:rPr>
                <w:rFonts w:ascii="Times New Roman" w:hAnsi="Times New Roman"/>
                <w:b/>
                <w:szCs w:val="24"/>
              </w:rPr>
            </w:pPr>
            <w:r w:rsidRPr="00AD23C6">
              <w:rPr>
                <w:rFonts w:ascii="Times New Roman" w:hAnsi="Times New Roman"/>
                <w:b/>
                <w:szCs w:val="24"/>
              </w:rPr>
              <w:t>Juridiskā adrese</w:t>
            </w:r>
          </w:p>
        </w:tc>
      </w:tr>
      <w:tr w:rsidR="00AD23C6" w:rsidRPr="00AD23C6" w14:paraId="4DE35E36" w14:textId="77777777" w:rsidTr="00925CE4">
        <w:trPr>
          <w:cantSplit/>
          <w:trHeight w:val="130"/>
        </w:trPr>
        <w:tc>
          <w:tcPr>
            <w:tcW w:w="8080" w:type="dxa"/>
          </w:tcPr>
          <w:p w14:paraId="36D2BE82" w14:textId="77777777" w:rsidR="00AD23C6" w:rsidRPr="00AD23C6" w:rsidRDefault="00AD23C6" w:rsidP="00AD23C6">
            <w:pPr>
              <w:rPr>
                <w:rFonts w:ascii="Times New Roman" w:hAnsi="Times New Roman"/>
                <w:b/>
                <w:szCs w:val="24"/>
              </w:rPr>
            </w:pPr>
            <w:r w:rsidRPr="00AD23C6">
              <w:rPr>
                <w:rFonts w:ascii="Times New Roman" w:hAnsi="Times New Roman"/>
                <w:b/>
                <w:szCs w:val="24"/>
              </w:rPr>
              <w:t>Faktiskā adrese</w:t>
            </w:r>
          </w:p>
        </w:tc>
      </w:tr>
      <w:tr w:rsidR="00AD23C6" w:rsidRPr="00AD23C6" w14:paraId="35CEF9A1" w14:textId="77777777" w:rsidTr="00925CE4">
        <w:trPr>
          <w:cantSplit/>
          <w:trHeight w:val="130"/>
        </w:trPr>
        <w:tc>
          <w:tcPr>
            <w:tcW w:w="8080" w:type="dxa"/>
          </w:tcPr>
          <w:p w14:paraId="26A2276B" w14:textId="77777777" w:rsidR="00AD23C6" w:rsidRPr="00AD23C6" w:rsidRDefault="00AD23C6" w:rsidP="00AD23C6">
            <w:pPr>
              <w:rPr>
                <w:rFonts w:ascii="Times New Roman" w:hAnsi="Times New Roman"/>
                <w:b/>
                <w:szCs w:val="24"/>
              </w:rPr>
            </w:pPr>
            <w:r w:rsidRPr="00AD23C6">
              <w:rPr>
                <w:rFonts w:ascii="Times New Roman" w:hAnsi="Times New Roman"/>
                <w:b/>
                <w:szCs w:val="24"/>
              </w:rPr>
              <w:t>Bankas rekvizīti</w:t>
            </w:r>
          </w:p>
        </w:tc>
      </w:tr>
    </w:tbl>
    <w:p w14:paraId="604B7372" w14:textId="77777777" w:rsidR="00AD23C6" w:rsidRPr="00AD23C6" w:rsidRDefault="00AD23C6" w:rsidP="00AD23C6">
      <w:pPr>
        <w:rPr>
          <w:rFonts w:ascii="Times New Roman" w:hAnsi="Times New Roman"/>
          <w:szCs w:val="24"/>
        </w:rPr>
      </w:pPr>
    </w:p>
    <w:p w14:paraId="4998D413" w14:textId="77777777" w:rsidR="00AD23C6" w:rsidRPr="00AD23C6" w:rsidRDefault="00AD23C6" w:rsidP="00AD23C6">
      <w:pPr>
        <w:numPr>
          <w:ilvl w:val="0"/>
          <w:numId w:val="2"/>
        </w:numPr>
        <w:rPr>
          <w:rFonts w:ascii="Times New Roman" w:hAnsi="Times New Roman"/>
          <w:b/>
          <w:szCs w:val="24"/>
        </w:rPr>
      </w:pPr>
      <w:r w:rsidRPr="00AD23C6">
        <w:rPr>
          <w:rFonts w:ascii="Times New Roman" w:hAnsi="Times New Roman"/>
          <w:b/>
          <w:szCs w:val="24"/>
        </w:rPr>
        <w:t>KONTAKTPERSONA</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60"/>
        <w:gridCol w:w="4120"/>
      </w:tblGrid>
      <w:tr w:rsidR="00AD23C6" w:rsidRPr="00AD23C6" w14:paraId="78C34391" w14:textId="77777777" w:rsidTr="00925CE4">
        <w:trPr>
          <w:cantSplit/>
        </w:trPr>
        <w:tc>
          <w:tcPr>
            <w:tcW w:w="3960" w:type="dxa"/>
            <w:tcBorders>
              <w:right w:val="single" w:sz="4" w:space="0" w:color="auto"/>
            </w:tcBorders>
            <w:shd w:val="pct15" w:color="000000" w:fill="FFFFFF"/>
          </w:tcPr>
          <w:p w14:paraId="070CB9D1" w14:textId="77777777" w:rsidR="00AD23C6" w:rsidRPr="00AD23C6" w:rsidRDefault="00AD23C6" w:rsidP="00AD23C6">
            <w:pPr>
              <w:rPr>
                <w:rFonts w:ascii="Times New Roman" w:hAnsi="Times New Roman"/>
                <w:b/>
                <w:szCs w:val="24"/>
              </w:rPr>
            </w:pPr>
            <w:r w:rsidRPr="00AD23C6">
              <w:rPr>
                <w:rFonts w:ascii="Times New Roman" w:hAnsi="Times New Roman"/>
                <w:b/>
                <w:szCs w:val="24"/>
              </w:rPr>
              <w:t>Vārds, uzvārds</w:t>
            </w:r>
          </w:p>
        </w:tc>
        <w:tc>
          <w:tcPr>
            <w:tcW w:w="4120" w:type="dxa"/>
            <w:tcBorders>
              <w:left w:val="single" w:sz="4" w:space="0" w:color="auto"/>
            </w:tcBorders>
          </w:tcPr>
          <w:p w14:paraId="0E414365" w14:textId="77777777" w:rsidR="00AD23C6" w:rsidRPr="00AD23C6" w:rsidRDefault="00AD23C6" w:rsidP="00AD23C6">
            <w:pPr>
              <w:rPr>
                <w:rFonts w:ascii="Times New Roman" w:hAnsi="Times New Roman"/>
                <w:b/>
                <w:szCs w:val="24"/>
              </w:rPr>
            </w:pPr>
          </w:p>
        </w:tc>
      </w:tr>
      <w:tr w:rsidR="00AD23C6" w:rsidRPr="00AD23C6" w14:paraId="45DC4203" w14:textId="77777777" w:rsidTr="00925CE4">
        <w:trPr>
          <w:cantSplit/>
          <w:trHeight w:val="130"/>
        </w:trPr>
        <w:tc>
          <w:tcPr>
            <w:tcW w:w="3960" w:type="dxa"/>
            <w:tcBorders>
              <w:right w:val="single" w:sz="4" w:space="0" w:color="auto"/>
            </w:tcBorders>
            <w:shd w:val="pct15" w:color="000000" w:fill="FFFFFF"/>
          </w:tcPr>
          <w:p w14:paraId="7604159F" w14:textId="77777777" w:rsidR="00AD23C6" w:rsidRPr="00AD23C6" w:rsidRDefault="00AD23C6" w:rsidP="00AD23C6">
            <w:pPr>
              <w:rPr>
                <w:rFonts w:ascii="Times New Roman" w:hAnsi="Times New Roman"/>
                <w:b/>
                <w:szCs w:val="24"/>
              </w:rPr>
            </w:pPr>
            <w:r w:rsidRPr="00AD23C6">
              <w:rPr>
                <w:rFonts w:ascii="Times New Roman" w:hAnsi="Times New Roman"/>
                <w:b/>
                <w:szCs w:val="24"/>
              </w:rPr>
              <w:t>Tālr. / Fakss</w:t>
            </w:r>
          </w:p>
        </w:tc>
        <w:tc>
          <w:tcPr>
            <w:tcW w:w="4120" w:type="dxa"/>
            <w:tcBorders>
              <w:left w:val="single" w:sz="4" w:space="0" w:color="auto"/>
            </w:tcBorders>
          </w:tcPr>
          <w:p w14:paraId="15BE7006" w14:textId="77777777" w:rsidR="00AD23C6" w:rsidRPr="00AD23C6" w:rsidRDefault="00AD23C6" w:rsidP="00AD23C6">
            <w:pPr>
              <w:rPr>
                <w:rFonts w:ascii="Times New Roman" w:hAnsi="Times New Roman"/>
                <w:b/>
                <w:szCs w:val="24"/>
              </w:rPr>
            </w:pPr>
          </w:p>
        </w:tc>
      </w:tr>
      <w:tr w:rsidR="00AD23C6" w:rsidRPr="00AD23C6" w14:paraId="1215F734" w14:textId="77777777" w:rsidTr="00925CE4">
        <w:trPr>
          <w:cantSplit/>
          <w:trHeight w:val="130"/>
        </w:trPr>
        <w:tc>
          <w:tcPr>
            <w:tcW w:w="3960" w:type="dxa"/>
            <w:tcBorders>
              <w:right w:val="single" w:sz="4" w:space="0" w:color="auto"/>
            </w:tcBorders>
            <w:shd w:val="pct15" w:color="000000" w:fill="FFFFFF"/>
          </w:tcPr>
          <w:p w14:paraId="2DDD50E5" w14:textId="77777777" w:rsidR="00AD23C6" w:rsidRPr="00AD23C6" w:rsidRDefault="00AD23C6" w:rsidP="00AD23C6">
            <w:pPr>
              <w:rPr>
                <w:rFonts w:ascii="Times New Roman" w:hAnsi="Times New Roman"/>
                <w:b/>
                <w:szCs w:val="24"/>
              </w:rPr>
            </w:pPr>
            <w:r w:rsidRPr="00AD23C6">
              <w:rPr>
                <w:rFonts w:ascii="Times New Roman" w:hAnsi="Times New Roman"/>
                <w:b/>
                <w:szCs w:val="24"/>
              </w:rPr>
              <w:t>e-pasta adrese</w:t>
            </w:r>
          </w:p>
        </w:tc>
        <w:tc>
          <w:tcPr>
            <w:tcW w:w="4120" w:type="dxa"/>
            <w:tcBorders>
              <w:left w:val="single" w:sz="4" w:space="0" w:color="auto"/>
            </w:tcBorders>
          </w:tcPr>
          <w:p w14:paraId="1E7538EF" w14:textId="77777777" w:rsidR="00AD23C6" w:rsidRPr="00AD23C6" w:rsidRDefault="00AD23C6" w:rsidP="00AD23C6">
            <w:pPr>
              <w:rPr>
                <w:rFonts w:ascii="Times New Roman" w:hAnsi="Times New Roman"/>
                <w:b/>
                <w:szCs w:val="24"/>
              </w:rPr>
            </w:pPr>
          </w:p>
        </w:tc>
      </w:tr>
    </w:tbl>
    <w:p w14:paraId="6FB93937" w14:textId="77777777" w:rsidR="00AD23C6" w:rsidRPr="00AD23C6" w:rsidRDefault="00AD23C6" w:rsidP="00AD23C6">
      <w:pPr>
        <w:spacing w:before="120" w:after="120"/>
        <w:rPr>
          <w:rFonts w:ascii="Times New Roman" w:hAnsi="Times New Roman"/>
          <w:iCs/>
          <w:szCs w:val="24"/>
        </w:rPr>
      </w:pPr>
      <w:r w:rsidRPr="00AD23C6">
        <w:rPr>
          <w:rFonts w:ascii="Times New Roman" w:hAnsi="Times New Roman"/>
          <w:i/>
          <w:szCs w:val="24"/>
        </w:rPr>
        <w:t>Ja attiecināms</w:t>
      </w:r>
      <w:r w:rsidRPr="00AD23C6">
        <w:rPr>
          <w:rFonts w:ascii="Times New Roman" w:hAnsi="Times New Roman"/>
          <w:iCs/>
          <w:szCs w:val="24"/>
        </w:rPr>
        <w:t xml:space="preserve">, </w:t>
      </w:r>
      <w:r w:rsidRPr="00AD23C6">
        <w:rPr>
          <w:rFonts w:ascii="Times New Roman" w:hAnsi="Times New Roman"/>
          <w:i/>
          <w:iCs/>
          <w:szCs w:val="24"/>
        </w:rPr>
        <w:t>pretendents savā piedāvājumā norāda visus tos apakšuzņēmējus vai apakšuzņēmēju apakšuzņēmējus, kuru sniedzamo pakalpojumu vērtība ir 10 procenti no kopējās iepirkuma līguma vērtības vai lielāka</w:t>
      </w:r>
      <w:r w:rsidRPr="00AD23C6">
        <w:rPr>
          <w:rFonts w:ascii="Times New Roman" w:hAnsi="Times New Roman"/>
          <w:iCs/>
          <w:szCs w:val="24"/>
        </w:rPr>
        <w:t>.</w:t>
      </w:r>
    </w:p>
    <w:p w14:paraId="2FD4DD15" w14:textId="77777777" w:rsidR="00AD23C6" w:rsidRPr="00AD23C6" w:rsidRDefault="00AD23C6" w:rsidP="00AD23C6"/>
    <w:p w14:paraId="143229E6" w14:textId="77777777" w:rsidR="00AD23C6" w:rsidRPr="00AD23C6" w:rsidRDefault="00AD23C6" w:rsidP="00AD23C6">
      <w:pPr>
        <w:numPr>
          <w:ilvl w:val="0"/>
          <w:numId w:val="2"/>
        </w:numPr>
        <w:ind w:left="357" w:hanging="357"/>
        <w:rPr>
          <w:rFonts w:ascii="Times New Roman" w:hAnsi="Times New Roman"/>
          <w:b/>
          <w:szCs w:val="24"/>
        </w:rPr>
      </w:pPr>
      <w:r w:rsidRPr="00AD23C6">
        <w:rPr>
          <w:rFonts w:ascii="Times New Roman" w:hAnsi="Times New Roman"/>
          <w:b/>
          <w:szCs w:val="24"/>
        </w:rPr>
        <w:t>PIETEIKUMS</w:t>
      </w:r>
    </w:p>
    <w:p w14:paraId="637E2A07" w14:textId="77777777" w:rsidR="00AD23C6" w:rsidRPr="00AD23C6" w:rsidRDefault="00AD23C6" w:rsidP="00AD23C6">
      <w:pPr>
        <w:ind w:firstLine="567"/>
        <w:jc w:val="both"/>
        <w:rPr>
          <w:rFonts w:ascii="Times New Roman" w:hAnsi="Times New Roman"/>
          <w:szCs w:val="24"/>
        </w:rPr>
      </w:pPr>
      <w:r w:rsidRPr="00AD23C6">
        <w:rPr>
          <w:rFonts w:ascii="Times New Roman" w:hAnsi="Times New Roman"/>
          <w:szCs w:val="24"/>
        </w:rPr>
        <w:t>Iepazinušies ar iepirkuma procedūras nolikumu un tā pielikumiem, mēs atbilstoši nolikuma prasībām iesniedzam piedāvājumu iepirkuma procedūrā un apliecinām savu atbilstību iepirkuma procedūras nolikuma prasībām.</w:t>
      </w:r>
    </w:p>
    <w:p w14:paraId="7A1F47B3" w14:textId="77777777" w:rsidR="00AD23C6" w:rsidRPr="00AD23C6" w:rsidRDefault="00AD23C6" w:rsidP="00AD23C6">
      <w:pPr>
        <w:ind w:firstLine="567"/>
        <w:jc w:val="both"/>
        <w:rPr>
          <w:rFonts w:ascii="Times New Roman" w:hAnsi="Times New Roman"/>
          <w:szCs w:val="24"/>
        </w:rPr>
      </w:pPr>
      <w:r w:rsidRPr="00AD23C6">
        <w:rPr>
          <w:rFonts w:ascii="Times New Roman" w:hAnsi="Times New Roman"/>
          <w:szCs w:val="24"/>
        </w:rPr>
        <w:t xml:space="preserve">Iesniedzot piedāvājumu, mēs apliecinām, ka esam iepazinušies ar iepirkuma procedūras dokumentos noteiktajām prasībām, sapratuši tās un pilnībā piekrituši visiem noteikumiem, kā arī garantējam sniegto ziņu un dokumentu patiesumu un precizitāti. Apliecinām, ka spējam izpildīt visas iepirkuma procedūras nolikumam pievienotajā tehniskajā specifikācijā norādītās prasības un apņemamies līguma piešķiršanas gadījumā pildīt visus iepirkuma procedūras nolikumam pievienotā līguma projektā noteiktos nosacījumus. </w:t>
      </w:r>
    </w:p>
    <w:p w14:paraId="1D0E9338" w14:textId="77777777" w:rsidR="00AD23C6" w:rsidRPr="00AD23C6" w:rsidRDefault="00AD23C6" w:rsidP="00AD23C6">
      <w:pPr>
        <w:rPr>
          <w:rFonts w:ascii="Times New Roman" w:hAnsi="Times New Roman"/>
          <w:szCs w:val="24"/>
        </w:rPr>
      </w:pPr>
    </w:p>
    <w:p w14:paraId="5332821E" w14:textId="77777777" w:rsidR="00AD23C6" w:rsidRPr="00AD23C6" w:rsidRDefault="00AD23C6" w:rsidP="00AD23C6">
      <w:pPr>
        <w:rPr>
          <w:rFonts w:ascii="Times New Roman" w:hAnsi="Times New Roman"/>
          <w:szCs w:val="24"/>
        </w:rPr>
      </w:pPr>
      <w:r w:rsidRPr="00AD23C6">
        <w:rPr>
          <w:rFonts w:ascii="Times New Roman" w:hAnsi="Times New Roman"/>
          <w:szCs w:val="24"/>
        </w:rPr>
        <w:t>Paraksta pretendenta pārstāvis ar pārstāvības tiesībām vai tā pilnvarota persona:</w:t>
      </w:r>
      <w:r w:rsidRPr="00AD23C6">
        <w:rPr>
          <w:rFonts w:ascii="Times New Roman" w:hAnsi="Times New Roman"/>
          <w:szCs w:val="24"/>
        </w:rPr>
        <w:br/>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60"/>
        <w:gridCol w:w="4120"/>
      </w:tblGrid>
      <w:tr w:rsidR="00AD23C6" w:rsidRPr="00AD23C6" w14:paraId="59718E9F" w14:textId="77777777" w:rsidTr="00925CE4">
        <w:trPr>
          <w:cantSplit/>
        </w:trPr>
        <w:tc>
          <w:tcPr>
            <w:tcW w:w="3960" w:type="dxa"/>
            <w:tcBorders>
              <w:right w:val="single" w:sz="4" w:space="0" w:color="auto"/>
            </w:tcBorders>
            <w:shd w:val="pct15" w:color="000000" w:fill="FFFFFF"/>
          </w:tcPr>
          <w:p w14:paraId="53B68A45" w14:textId="77777777" w:rsidR="00AD23C6" w:rsidRPr="00AD23C6" w:rsidRDefault="00AD23C6" w:rsidP="00AD23C6">
            <w:pPr>
              <w:rPr>
                <w:rFonts w:ascii="Times New Roman" w:hAnsi="Times New Roman"/>
                <w:b/>
                <w:szCs w:val="24"/>
              </w:rPr>
            </w:pPr>
            <w:r w:rsidRPr="00AD23C6">
              <w:rPr>
                <w:rFonts w:ascii="Times New Roman" w:hAnsi="Times New Roman"/>
                <w:b/>
                <w:szCs w:val="24"/>
              </w:rPr>
              <w:t>Vārds, uzvārds</w:t>
            </w:r>
          </w:p>
        </w:tc>
        <w:tc>
          <w:tcPr>
            <w:tcW w:w="4120" w:type="dxa"/>
            <w:tcBorders>
              <w:left w:val="single" w:sz="4" w:space="0" w:color="auto"/>
            </w:tcBorders>
          </w:tcPr>
          <w:p w14:paraId="1CE35CF3" w14:textId="77777777" w:rsidR="00AD23C6" w:rsidRPr="00AD23C6" w:rsidRDefault="00AD23C6" w:rsidP="00AD23C6">
            <w:pPr>
              <w:rPr>
                <w:rFonts w:ascii="Times New Roman" w:hAnsi="Times New Roman"/>
                <w:b/>
                <w:szCs w:val="24"/>
              </w:rPr>
            </w:pPr>
          </w:p>
        </w:tc>
      </w:tr>
      <w:tr w:rsidR="00AD23C6" w:rsidRPr="00AD23C6" w14:paraId="357711B3" w14:textId="77777777" w:rsidTr="00925CE4">
        <w:trPr>
          <w:cantSplit/>
          <w:trHeight w:val="242"/>
        </w:trPr>
        <w:tc>
          <w:tcPr>
            <w:tcW w:w="3960" w:type="dxa"/>
            <w:tcBorders>
              <w:right w:val="single" w:sz="4" w:space="0" w:color="auto"/>
            </w:tcBorders>
            <w:shd w:val="pct15" w:color="000000" w:fill="FFFFFF"/>
          </w:tcPr>
          <w:p w14:paraId="74795A60" w14:textId="77777777" w:rsidR="00AD23C6" w:rsidRPr="00AD23C6" w:rsidRDefault="00AD23C6" w:rsidP="00AD23C6">
            <w:pPr>
              <w:rPr>
                <w:rFonts w:ascii="Times New Roman" w:hAnsi="Times New Roman"/>
                <w:b/>
                <w:szCs w:val="24"/>
              </w:rPr>
            </w:pPr>
            <w:r w:rsidRPr="00AD23C6">
              <w:rPr>
                <w:rFonts w:ascii="Times New Roman" w:hAnsi="Times New Roman"/>
                <w:b/>
                <w:szCs w:val="24"/>
              </w:rPr>
              <w:t>Amats</w:t>
            </w:r>
          </w:p>
        </w:tc>
        <w:tc>
          <w:tcPr>
            <w:tcW w:w="4120" w:type="dxa"/>
            <w:tcBorders>
              <w:left w:val="single" w:sz="4" w:space="0" w:color="auto"/>
            </w:tcBorders>
          </w:tcPr>
          <w:p w14:paraId="6E8D154D" w14:textId="77777777" w:rsidR="00AD23C6" w:rsidRPr="00AD23C6" w:rsidRDefault="00AD23C6" w:rsidP="00AD23C6">
            <w:pPr>
              <w:rPr>
                <w:rFonts w:ascii="Times New Roman" w:hAnsi="Times New Roman"/>
                <w:b/>
                <w:szCs w:val="24"/>
              </w:rPr>
            </w:pPr>
          </w:p>
        </w:tc>
      </w:tr>
      <w:tr w:rsidR="00AD23C6" w:rsidRPr="00AD23C6" w14:paraId="3A3F206E" w14:textId="77777777" w:rsidTr="00925CE4">
        <w:trPr>
          <w:cantSplit/>
          <w:trHeight w:val="242"/>
        </w:trPr>
        <w:tc>
          <w:tcPr>
            <w:tcW w:w="3960" w:type="dxa"/>
            <w:tcBorders>
              <w:right w:val="single" w:sz="4" w:space="0" w:color="auto"/>
            </w:tcBorders>
            <w:shd w:val="pct15" w:color="000000" w:fill="FFFFFF"/>
          </w:tcPr>
          <w:p w14:paraId="33EEDB11" w14:textId="77777777" w:rsidR="00AD23C6" w:rsidRPr="00AD23C6" w:rsidRDefault="00AD23C6" w:rsidP="00AD23C6">
            <w:pPr>
              <w:rPr>
                <w:rFonts w:ascii="Times New Roman" w:hAnsi="Times New Roman"/>
                <w:b/>
                <w:szCs w:val="24"/>
              </w:rPr>
            </w:pPr>
            <w:r w:rsidRPr="00AD23C6">
              <w:rPr>
                <w:rFonts w:ascii="Times New Roman" w:hAnsi="Times New Roman"/>
                <w:b/>
                <w:szCs w:val="24"/>
              </w:rPr>
              <w:t>Paraksts</w:t>
            </w:r>
          </w:p>
        </w:tc>
        <w:tc>
          <w:tcPr>
            <w:tcW w:w="4120" w:type="dxa"/>
            <w:tcBorders>
              <w:left w:val="single" w:sz="4" w:space="0" w:color="auto"/>
            </w:tcBorders>
          </w:tcPr>
          <w:p w14:paraId="6D56E940" w14:textId="77777777" w:rsidR="00AD23C6" w:rsidRPr="00AD23C6" w:rsidRDefault="00AD23C6" w:rsidP="00AD23C6">
            <w:pPr>
              <w:rPr>
                <w:rFonts w:ascii="Times New Roman" w:hAnsi="Times New Roman"/>
                <w:b/>
                <w:szCs w:val="24"/>
              </w:rPr>
            </w:pPr>
          </w:p>
        </w:tc>
      </w:tr>
      <w:tr w:rsidR="00AD23C6" w:rsidRPr="00AD23C6" w14:paraId="410947EC" w14:textId="77777777" w:rsidTr="00925CE4">
        <w:trPr>
          <w:cantSplit/>
          <w:trHeight w:val="130"/>
        </w:trPr>
        <w:tc>
          <w:tcPr>
            <w:tcW w:w="3960" w:type="dxa"/>
            <w:tcBorders>
              <w:right w:val="single" w:sz="4" w:space="0" w:color="auto"/>
            </w:tcBorders>
            <w:shd w:val="pct15" w:color="000000" w:fill="FFFFFF"/>
          </w:tcPr>
          <w:p w14:paraId="22CBF042" w14:textId="77777777" w:rsidR="00AD23C6" w:rsidRPr="00AD23C6" w:rsidRDefault="00AD23C6" w:rsidP="00AD23C6">
            <w:pPr>
              <w:rPr>
                <w:rFonts w:ascii="Times New Roman" w:hAnsi="Times New Roman"/>
                <w:b/>
                <w:szCs w:val="24"/>
              </w:rPr>
            </w:pPr>
            <w:r w:rsidRPr="00AD23C6">
              <w:rPr>
                <w:rFonts w:ascii="Times New Roman" w:hAnsi="Times New Roman"/>
                <w:b/>
                <w:szCs w:val="24"/>
              </w:rPr>
              <w:t>Datums</w:t>
            </w:r>
          </w:p>
        </w:tc>
        <w:tc>
          <w:tcPr>
            <w:tcW w:w="4120" w:type="dxa"/>
            <w:tcBorders>
              <w:left w:val="single" w:sz="4" w:space="0" w:color="auto"/>
            </w:tcBorders>
          </w:tcPr>
          <w:p w14:paraId="04CCD4B8" w14:textId="77777777" w:rsidR="00AD23C6" w:rsidRPr="00AD23C6" w:rsidRDefault="00AD23C6" w:rsidP="00AD23C6">
            <w:pPr>
              <w:rPr>
                <w:rFonts w:ascii="Times New Roman" w:hAnsi="Times New Roman"/>
                <w:b/>
                <w:szCs w:val="24"/>
              </w:rPr>
            </w:pPr>
          </w:p>
        </w:tc>
      </w:tr>
    </w:tbl>
    <w:p w14:paraId="1C19019A" w14:textId="77777777" w:rsidR="00AD23C6" w:rsidRPr="00AD23C6" w:rsidRDefault="00AD23C6" w:rsidP="00AD23C6">
      <w:pPr>
        <w:rPr>
          <w:rFonts w:ascii="Times New Roman" w:hAnsi="Times New Roman"/>
          <w:szCs w:val="24"/>
        </w:rPr>
      </w:pPr>
    </w:p>
    <w:p w14:paraId="0C141D0C" w14:textId="77777777" w:rsidR="00AD23C6" w:rsidRDefault="00AD23C6" w:rsidP="00AD23C6">
      <w:pPr>
        <w:rPr>
          <w:rFonts w:ascii="Times New Roman" w:hAnsi="Times New Roman"/>
          <w:szCs w:val="24"/>
        </w:rPr>
      </w:pPr>
    </w:p>
    <w:p w14:paraId="0E790BAD" w14:textId="77777777" w:rsidR="00AD23C6" w:rsidRDefault="00AD23C6" w:rsidP="00AD23C6">
      <w:pPr>
        <w:rPr>
          <w:rFonts w:ascii="Times New Roman" w:hAnsi="Times New Roman"/>
          <w:szCs w:val="24"/>
        </w:rPr>
      </w:pPr>
    </w:p>
    <w:p w14:paraId="3338C6BF" w14:textId="1F02F0AC" w:rsidR="0090511A" w:rsidRPr="00AD23C6" w:rsidRDefault="0090511A" w:rsidP="00AD23C6"/>
    <w:sectPr w:rsidR="0090511A" w:rsidRPr="00AD23C6" w:rsidSect="003E1C66">
      <w:pgSz w:w="11906" w:h="16838"/>
      <w:pgMar w:top="1134"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A6E47"/>
    <w:multiLevelType w:val="singleLevel"/>
    <w:tmpl w:val="2C0C49F4"/>
    <w:lvl w:ilvl="0">
      <w:start w:val="1"/>
      <w:numFmt w:val="decimal"/>
      <w:pStyle w:val="ListBullet4"/>
      <w:lvlText w:val="%1."/>
      <w:lvlJc w:val="left"/>
      <w:pPr>
        <w:tabs>
          <w:tab w:val="num" w:pos="360"/>
        </w:tabs>
        <w:ind w:left="360" w:hanging="360"/>
      </w:pPr>
      <w:rPr>
        <w:rFonts w:cs="Times New Roman" w:hint="default"/>
      </w:rPr>
    </w:lvl>
  </w:abstractNum>
  <w:abstractNum w:abstractNumId="1" w15:restartNumberingAfterBreak="0">
    <w:nsid w:val="62407588"/>
    <w:multiLevelType w:val="multilevel"/>
    <w:tmpl w:val="4F4EB3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62089663">
    <w:abstractNumId w:val="1"/>
  </w:num>
  <w:num w:numId="2" w16cid:durableId="1968852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DE5"/>
    <w:rsid w:val="00012AF6"/>
    <w:rsid w:val="000472D5"/>
    <w:rsid w:val="002D7DE5"/>
    <w:rsid w:val="003E1C66"/>
    <w:rsid w:val="00817CA0"/>
    <w:rsid w:val="0090511A"/>
    <w:rsid w:val="009A5094"/>
    <w:rsid w:val="00AD23C6"/>
    <w:rsid w:val="00D5053C"/>
    <w:rsid w:val="00E73DB9"/>
    <w:rsid w:val="00FD09A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AE724"/>
  <w15:chartTrackingRefBased/>
  <w15:docId w15:val="{87889B48-8BCA-4323-8E94-EA80E6688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line="360" w:lineRule="auto"/>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9A5"/>
    <w:pPr>
      <w:spacing w:line="240" w:lineRule="auto"/>
      <w:ind w:firstLine="0"/>
      <w:jc w:val="left"/>
    </w:pPr>
    <w:rPr>
      <w:rFonts w:ascii="Arial" w:eastAsia="Times New Roman" w:hAnsi="Arial"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uiPriority w:val="99"/>
    <w:rsid w:val="00FD09A5"/>
    <w:rPr>
      <w:rFonts w:ascii="Times New Roman" w:hAnsi="Times New Roman"/>
    </w:rPr>
  </w:style>
  <w:style w:type="paragraph" w:customStyle="1" w:styleId="DefinitionList">
    <w:name w:val="Definition List"/>
    <w:basedOn w:val="Normal"/>
    <w:next w:val="DefinitionTerm"/>
    <w:uiPriority w:val="99"/>
    <w:rsid w:val="00FD09A5"/>
    <w:pPr>
      <w:ind w:left="360"/>
    </w:pPr>
    <w:rPr>
      <w:rFonts w:ascii="Times New Roman" w:hAnsi="Times New Roman"/>
    </w:rPr>
  </w:style>
  <w:style w:type="character" w:customStyle="1" w:styleId="Bodytext2">
    <w:name w:val="Body text (2)_"/>
    <w:basedOn w:val="DefaultParagraphFont"/>
    <w:link w:val="Bodytext20"/>
    <w:rsid w:val="00FD09A5"/>
    <w:rPr>
      <w:shd w:val="clear" w:color="auto" w:fill="FFFFFF"/>
    </w:rPr>
  </w:style>
  <w:style w:type="paragraph" w:customStyle="1" w:styleId="Bodytext20">
    <w:name w:val="Body text (2)"/>
    <w:basedOn w:val="Normal"/>
    <w:link w:val="Bodytext2"/>
    <w:rsid w:val="00FD09A5"/>
    <w:pPr>
      <w:widowControl w:val="0"/>
      <w:shd w:val="clear" w:color="auto" w:fill="FFFFFF"/>
      <w:spacing w:line="274" w:lineRule="exact"/>
      <w:ind w:hanging="380"/>
    </w:pPr>
    <w:rPr>
      <w:rFonts w:asciiTheme="minorHAnsi" w:eastAsiaTheme="minorHAnsi" w:hAnsiTheme="minorHAnsi" w:cstheme="minorBidi"/>
      <w:sz w:val="22"/>
      <w:szCs w:val="22"/>
    </w:rPr>
  </w:style>
  <w:style w:type="paragraph" w:styleId="ListBullet4">
    <w:name w:val="List Bullet 4"/>
    <w:basedOn w:val="Normal"/>
    <w:uiPriority w:val="99"/>
    <w:semiHidden/>
    <w:rsid w:val="00AD23C6"/>
    <w:pPr>
      <w:numPr>
        <w:numId w:val="2"/>
      </w:numPr>
      <w:tabs>
        <w:tab w:val="clear" w:pos="360"/>
        <w:tab w:val="num" w:pos="1209"/>
      </w:tabs>
      <w:spacing w:before="120" w:after="120"/>
      <w:ind w:left="1209"/>
      <w:contextualSpacing/>
      <w:jc w:val="both"/>
    </w:pPr>
    <w:rPr>
      <w:rFonts w:ascii="Times New Roman" w:hAnsi="Times New Roman"/>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04896-7D1A-4390-936F-8C3338888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1007</Words>
  <Characters>575</Characters>
  <Application>Microsoft Office Word</Application>
  <DocSecurity>0</DocSecurity>
  <Lines>4</Lines>
  <Paragraphs>3</Paragraphs>
  <ScaleCrop>false</ScaleCrop>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Aleksandrs Geikins</dc:creator>
  <cp:keywords/>
  <dc:description/>
  <cp:lastModifiedBy>Aleksandrs Geikins</cp:lastModifiedBy>
  <cp:revision>7</cp:revision>
  <dcterms:created xsi:type="dcterms:W3CDTF">2022-11-01T12:15:00Z</dcterms:created>
  <dcterms:modified xsi:type="dcterms:W3CDTF">2025-05-13T07:26:00Z</dcterms:modified>
</cp:coreProperties>
</file>